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CA4197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493254">
        <w:rPr>
          <w:rFonts w:ascii="Times New Roman" w:hAnsi="Times New Roman" w:cs="Times New Roman"/>
          <w:color w:val="000000" w:themeColor="text1"/>
          <w:sz w:val="24"/>
          <w:szCs w:val="24"/>
        </w:rPr>
        <w:t>ствующий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1A2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Комиссии</w:t>
      </w:r>
    </w:p>
    <w:p w:rsidR="00493254" w:rsidRPr="002E6C18" w:rsidRDefault="00493254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</w:t>
      </w:r>
      <w:r w:rsidR="006F6943">
        <w:rPr>
          <w:rFonts w:ascii="Times New Roman" w:hAnsi="Times New Roman" w:cs="Times New Roman"/>
          <w:color w:val="000000" w:themeColor="text1"/>
          <w:sz w:val="24"/>
          <w:szCs w:val="24"/>
        </w:rPr>
        <w:t>М.П. Петрушихин</w:t>
      </w: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по координации работы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93302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Ржевском муниципальном районе 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Тверской области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197" w:rsidRDefault="00F90C84" w:rsidP="00CA4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 августа 2021 года                                                                                                             № 3</w:t>
      </w:r>
    </w:p>
    <w:p w:rsidR="00F90C84" w:rsidRPr="002E6C18" w:rsidRDefault="00F90C84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Председательствовал:</w:t>
      </w:r>
    </w:p>
    <w:p w:rsidR="00CA4197" w:rsidRPr="002E6C18" w:rsidRDefault="00E0780D" w:rsidP="0076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Петрушихин Михаил Павлович</w:t>
      </w:r>
      <w:r w:rsidR="00764056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6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Ржевского</w:t>
      </w:r>
      <w:r w:rsidR="006F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</w:t>
      </w:r>
    </w:p>
    <w:p w:rsidR="009E7FB3" w:rsidRPr="002E6C18" w:rsidRDefault="009E7FB3" w:rsidP="009E7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84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Тетерина Ир</w:t>
      </w:r>
      <w:r w:rsidR="00E53AC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ина Константиновна – управляющий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делами Администрации Ржевского района Тверской области</w:t>
      </w:r>
      <w:r w:rsidR="009E7F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комиссии:</w:t>
      </w:r>
    </w:p>
    <w:p w:rsidR="00CA4197" w:rsidRPr="002E6C18" w:rsidRDefault="00A173BB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Анна Николаевна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6053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юридическим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Администрации Ржевского района, </w:t>
      </w:r>
    </w:p>
    <w:p w:rsidR="00CA4197" w:rsidRPr="002E6C18" w:rsidRDefault="00CA4197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 члены комиссии: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Федотова Мария Сергеевна – первый заместитель Главы Администрации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Михайлова Оксана Владимировна - председатель Комитета по управлению имуществом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Фролова Наталья Анатольевна - заместитель Главы Администрации Ржевского района (социальные вопросы),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Сорокина Оксана Александровна – заместитель Главы Администрации Ржевского района (экономика и ЖКХ);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Громов Александр Геннадьевич – Заведующий отдела ЖКХ Администрации Ржевского района,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Белов Михаил Владимирович - Глава сельского поселения «Хорошево»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Алдушин Максим Александрович - Глава сельского поселения «Есинка»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Самарин Дмитрий Александрович -  Глава сельского поселения «Медведево»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Орлов Сергей Анатольевич - Глава сельского поселения «Итомля»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Святой Алексей Витальевич - Глава сельского поселения «Успенское»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Тарасевич Евгений Леонидович - Глава сельского поселения «Победа»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Тихомирова Ирина Владимировна - Глава сельского поселения «Чертолино» Ржевского района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Стогова Ирина Юрьевна – заведующий отделом архитектуры - главный архитектор Ржевского района Тверской области;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Горленышева Елена Григорьевна - заведующая финансовым отделом администрации Ржевского района Тверской области;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Антонникова Ольга Александровна - главный специалист Администрации Ржевского района (общие вопросы),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Макурин Алексей Владиленович - заведующий отделом образования Администрации Ржевского района Тверской области;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Цветкова Людмила Николаевна - председатель Территориальной избирательной комиссии Ржевского района;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Румянцев Валерий Михайлович - председатель Собрания депутатов Ржевского района Тверской области;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Зелинская Ирина Петровна - главный редактор газеты «Ржевская правда» (по согласованию),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Иванова Надежда Александровна - заведующая отделом культуре, туризму и делам молодежи Администрации Ржевского района,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Сергеева Зоя Витальевна - председатель контрольно-счетной палаты Муниципального образования «Ржевский район» Тверской области,</w:t>
      </w:r>
    </w:p>
    <w:p w:rsidR="00351AD1" w:rsidRP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Смирнов Валерий Анатольевич – заведующий отделом ГО, ЧС и мобилизационной работы Администрации Ржевского района,</w:t>
      </w:r>
    </w:p>
    <w:p w:rsidR="006E1F4B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351A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Иванов Александр Юрьевич -  начальник отдела надзорной деятельности по г. Ржеву и Ржевскому району главного Управления МЧС России по Тверской области (по согласованию)».</w:t>
      </w:r>
    </w:p>
    <w:p w:rsidR="00351AD1" w:rsidRDefault="00351AD1" w:rsidP="00351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48A" w:rsidRPr="00AE148A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 по уважительной причине:</w:t>
      </w:r>
    </w:p>
    <w:p w:rsidR="00AE148A" w:rsidRPr="00AE148A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- Клименченко Валерий Сергеевич – Ржевский межрайонный прокурор,</w:t>
      </w:r>
    </w:p>
    <w:p w:rsidR="00C72394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Бушм</w:t>
      </w:r>
      <w:r w:rsidR="008C36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 Андрей Иванович -  начальник МО МВД России «Ржевский» (присутствовал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Васютович</w:t>
      </w:r>
      <w:r w:rsidR="006E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Владиславович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– Заместитель Начальника</w:t>
      </w:r>
      <w:r w:rsidR="006E1F4B" w:rsidRPr="006E1F4B">
        <w:t xml:space="preserve"> </w:t>
      </w:r>
      <w:r w:rsidR="006E1F4B" w:rsidRPr="006E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</w:t>
      </w:r>
      <w:proofErr w:type="spellStart"/>
      <w:r w:rsidR="006E1F4B" w:rsidRPr="006E1F4B">
        <w:rPr>
          <w:rFonts w:ascii="Times New Roman" w:hAnsi="Times New Roman" w:cs="Times New Roman"/>
          <w:color w:val="000000" w:themeColor="text1"/>
          <w:sz w:val="24"/>
          <w:szCs w:val="24"/>
        </w:rPr>
        <w:t>ООП</w:t>
      </w:r>
      <w:proofErr w:type="spellEnd"/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EC1" w:rsidRDefault="00A64EC1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C365A">
        <w:rPr>
          <w:rFonts w:ascii="Times New Roman" w:hAnsi="Times New Roman" w:cs="Times New Roman"/>
          <w:color w:val="000000" w:themeColor="text1"/>
          <w:sz w:val="24"/>
          <w:szCs w:val="24"/>
        </w:rPr>
        <w:t>Петров Геннадий Владимирович</w:t>
      </w:r>
      <w:r w:rsidRPr="00A64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начальник отделения УФСБ России по Тверской области в Ржевском районе (по согласованию)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7FB3" w:rsidRPr="002E6C18" w:rsidRDefault="009E7FB3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2E6C1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овестк</w:t>
      </w: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дня:</w:t>
      </w:r>
    </w:p>
    <w:p w:rsidR="007B1A4F" w:rsidRPr="002E6C18" w:rsidRDefault="007B1A4F" w:rsidP="007B1A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9CF" w:rsidRPr="00F329CF" w:rsidRDefault="00F329CF" w:rsidP="00F3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2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F32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 выступление Петровой А.Н. – Заведующего юридическим отделом Администрации Ржевского района;</w:t>
      </w:r>
    </w:p>
    <w:p w:rsidR="00F329CF" w:rsidRDefault="00F329CF" w:rsidP="00F3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2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32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Организация работы по предоставлению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 и руководителями подведомственных учреждений, выступление Антонниковой О. А – Главного специалиста Администрации Ржевского района.</w:t>
      </w:r>
    </w:p>
    <w:p w:rsidR="00CA4197" w:rsidRPr="002E6C18" w:rsidRDefault="00DC4E95" w:rsidP="00F3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CA4197"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первому вопросу слушали:</w:t>
      </w:r>
    </w:p>
    <w:p w:rsidR="00F329CF" w:rsidRPr="00153044" w:rsidRDefault="00F329CF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3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 выступление Петровой А.Н. – Заведующего юридическим отделом</w:t>
      </w:r>
      <w:r w:rsidR="00153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Ржевского района.</w:t>
      </w:r>
    </w:p>
    <w:p w:rsidR="00872A74" w:rsidRPr="00872A74" w:rsidRDefault="00872A74" w:rsidP="00872A7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A74">
        <w:rPr>
          <w:rFonts w:ascii="Times New Roman" w:hAnsi="Times New Roman"/>
          <w:sz w:val="24"/>
          <w:szCs w:val="24"/>
        </w:rPr>
        <w:tab/>
        <w:t xml:space="preserve">В </w:t>
      </w:r>
      <w:r w:rsidRPr="00872A74">
        <w:rPr>
          <w:rFonts w:ascii="Times New Roman" w:hAnsi="Times New Roman"/>
          <w:sz w:val="24"/>
          <w:szCs w:val="24"/>
        </w:rPr>
        <w:t>Ржевском районе действует решение Собрания депутатов Ржевского района № 390 от 24.04.2015 «Об утверждении Порядка проведения антикоррупционной экспертизы муниципальных правовых актов органов местного самоуправления муниципального образования "Ржевский район" Тверской области и проектов муниципальных правовых актов органов местного самоуправления муниципального образования "Ржевский район" Тверской области» с изменениями, внесенными в него решением Собрания депутатов Ржевского района № 46 от 17.12.2015 «О внесении изменений и дополнений в решение Собрания депутатов Ржевского района Тверской области от 24.04.2015 г. № 390 «Об утверждении Порядка проведения антикоррупционной экспертизы муниципальных правовых актов органов местного самоуправления муниципального образования «Ржевский район» Тверской области и проектов муниципальных правовых актов органов местного самоуправления муниципального образования «Ржевский район» Тверской области».</w:t>
      </w:r>
    </w:p>
    <w:p w:rsidR="00872A74" w:rsidRPr="00872A74" w:rsidRDefault="00872A74" w:rsidP="00872A7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A74">
        <w:rPr>
          <w:rFonts w:ascii="Times New Roman" w:hAnsi="Times New Roman"/>
          <w:sz w:val="24"/>
          <w:szCs w:val="24"/>
        </w:rPr>
        <w:lastRenderedPageBreak/>
        <w:tab/>
        <w:t>Сотрудники юридического отдела Администрации Ржевского района проводят антикоррупционную экспертизу проектов нормативных правовых актов, принятых нормативных правовых актов в течение 15 рабочих дней с момента поступления. По результатам антикоррупционной экспертизы составляется заключение, в котором отражаются коррупциогенные факторы, выявленные при проведении антикоррупционной экспертизы.</w:t>
      </w:r>
    </w:p>
    <w:p w:rsidR="00872A74" w:rsidRPr="00872A74" w:rsidRDefault="00872A74" w:rsidP="00872A7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A74">
        <w:rPr>
          <w:rFonts w:ascii="Times New Roman" w:hAnsi="Times New Roman"/>
          <w:sz w:val="24"/>
          <w:szCs w:val="24"/>
        </w:rPr>
        <w:tab/>
        <w:t>На практике, в большинстве случаев в проектах муниципальных правовых актов отсутствуют коррупциогенные факторы, поэтому проект нормативного правового акта согласовывается сотрудником юридического отдела Администрации Ржевского района.</w:t>
      </w:r>
    </w:p>
    <w:p w:rsidR="00872A74" w:rsidRPr="00872A74" w:rsidRDefault="00872A74" w:rsidP="00C72394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872A74">
        <w:rPr>
          <w:color w:val="000000" w:themeColor="text1"/>
          <w:sz w:val="24"/>
        </w:rPr>
        <w:tab/>
        <w:t xml:space="preserve">Администрация Ржевского района Тверской области рассмотрела модельный правовой акт о совершенствовании действующей нормативной правовой основы муниципального нормативного регулирования в сфере профилактики коррупции </w:t>
      </w:r>
      <w:r w:rsidR="00367268">
        <w:rPr>
          <w:color w:val="000000" w:themeColor="text1"/>
          <w:sz w:val="24"/>
        </w:rPr>
        <w:t>разработанный прокуратурой и</w:t>
      </w:r>
      <w:r w:rsidRPr="00872A74">
        <w:rPr>
          <w:color w:val="000000" w:themeColor="text1"/>
          <w:sz w:val="24"/>
        </w:rPr>
        <w:t xml:space="preserve"> постановлением Администрации Ржевского района № 204 па от 26.07.2021 был принят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Ржевского района и должностных лиц местного самоуправления Ржевского района.</w:t>
      </w:r>
    </w:p>
    <w:p w:rsidR="00872A74" w:rsidRPr="00872A74" w:rsidRDefault="00872A74" w:rsidP="00872A7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A74">
        <w:rPr>
          <w:rFonts w:ascii="Times New Roman" w:hAnsi="Times New Roman"/>
          <w:sz w:val="24"/>
          <w:szCs w:val="24"/>
        </w:rPr>
        <w:tab/>
      </w:r>
      <w:r w:rsidRPr="00872A74">
        <w:rPr>
          <w:rFonts w:ascii="Times New Roman" w:hAnsi="Times New Roman"/>
          <w:sz w:val="24"/>
          <w:szCs w:val="24"/>
        </w:rPr>
        <w:t xml:space="preserve">Администрация Ржевского района Тверской области рассмотрела протест Ржевского межрайонного прокурора на постановление Администрации Ржевского района от 15.02.2017 № </w:t>
      </w:r>
      <w:proofErr w:type="spellStart"/>
      <w:r w:rsidRPr="00872A74">
        <w:rPr>
          <w:rFonts w:ascii="Times New Roman" w:hAnsi="Times New Roman"/>
          <w:sz w:val="24"/>
          <w:szCs w:val="24"/>
        </w:rPr>
        <w:t>80па</w:t>
      </w:r>
      <w:proofErr w:type="spellEnd"/>
      <w:r w:rsidRPr="00872A74">
        <w:rPr>
          <w:rFonts w:ascii="Times New Roman" w:hAnsi="Times New Roman"/>
          <w:sz w:val="24"/>
          <w:szCs w:val="24"/>
        </w:rPr>
        <w:t xml:space="preserve"> «Об утверждении Положения о предоставлении лицами, поступающими на должности руководителей муниципальных учреждений и руководителями муниципальных учреждений Ржевского района, сведений о доходах, об имуществе и обязательствах имущественного характера» с участием Заместителя межрайонного прокурора </w:t>
      </w:r>
      <w:proofErr w:type="spellStart"/>
      <w:r w:rsidRPr="00872A74">
        <w:rPr>
          <w:rFonts w:ascii="Times New Roman" w:hAnsi="Times New Roman"/>
          <w:sz w:val="24"/>
          <w:szCs w:val="24"/>
        </w:rPr>
        <w:t>И.В</w:t>
      </w:r>
      <w:proofErr w:type="spellEnd"/>
      <w:r w:rsidRPr="00872A74">
        <w:rPr>
          <w:rFonts w:ascii="Times New Roman" w:hAnsi="Times New Roman"/>
          <w:sz w:val="24"/>
          <w:szCs w:val="24"/>
        </w:rPr>
        <w:t xml:space="preserve">. Григорьева и сообщает следующее: </w:t>
      </w:r>
    </w:p>
    <w:p w:rsidR="00872A74" w:rsidRPr="00872A74" w:rsidRDefault="00872A74" w:rsidP="00872A7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A74">
        <w:rPr>
          <w:rFonts w:ascii="Times New Roman" w:hAnsi="Times New Roman"/>
          <w:sz w:val="24"/>
          <w:szCs w:val="24"/>
        </w:rPr>
        <w:tab/>
        <w:t xml:space="preserve">Постановлением Администрации Ржевского района от 01.03.2021 № </w:t>
      </w:r>
      <w:proofErr w:type="spellStart"/>
      <w:r w:rsidRPr="00872A74">
        <w:rPr>
          <w:rFonts w:ascii="Times New Roman" w:hAnsi="Times New Roman"/>
          <w:sz w:val="24"/>
          <w:szCs w:val="24"/>
        </w:rPr>
        <w:t>81па</w:t>
      </w:r>
      <w:proofErr w:type="spellEnd"/>
      <w:r w:rsidRPr="00872A74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Ржевского района от 15.02.2017 № </w:t>
      </w:r>
      <w:proofErr w:type="spellStart"/>
      <w:r w:rsidRPr="00872A74">
        <w:rPr>
          <w:rFonts w:ascii="Times New Roman" w:hAnsi="Times New Roman"/>
          <w:sz w:val="24"/>
          <w:szCs w:val="24"/>
        </w:rPr>
        <w:t>80па</w:t>
      </w:r>
      <w:proofErr w:type="spellEnd"/>
      <w:r w:rsidRPr="00872A74">
        <w:rPr>
          <w:rFonts w:ascii="Times New Roman" w:hAnsi="Times New Roman"/>
          <w:sz w:val="24"/>
          <w:szCs w:val="24"/>
        </w:rPr>
        <w:t xml:space="preserve"> «Об утверждении Положения о предоставлении лицами, поступающими на должности руководителей муниципальных учреждений и руководителями муниципальных учреждений Ржевского района, сведений о доходах, об имуществе и обязательствах имущественного характера» были внесены соответствующие изменения.</w:t>
      </w:r>
    </w:p>
    <w:p w:rsidR="00872A74" w:rsidRDefault="00367268" w:rsidP="00C72394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Актов прокурорского реагирования нарушений законодательства о муниципальной службе в Администрацию ржевского района не поступало.</w:t>
      </w:r>
    </w:p>
    <w:p w:rsidR="00153044" w:rsidRDefault="00153044" w:rsidP="00C72394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</w:p>
    <w:p w:rsidR="00367268" w:rsidRPr="00367268" w:rsidRDefault="00367268" w:rsidP="00367268">
      <w:pPr>
        <w:pStyle w:val="a3"/>
        <w:widowControl w:val="0"/>
        <w:spacing w:after="0" w:line="240" w:lineRule="auto"/>
        <w:jc w:val="both"/>
        <w:rPr>
          <w:color w:val="000000" w:themeColor="text1"/>
          <w:sz w:val="24"/>
        </w:rPr>
      </w:pPr>
      <w:r w:rsidRPr="00367268">
        <w:rPr>
          <w:color w:val="000000" w:themeColor="text1"/>
          <w:sz w:val="24"/>
        </w:rPr>
        <w:t>КОМИССИЯ РЕШИЛА:</w:t>
      </w:r>
    </w:p>
    <w:p w:rsidR="00367268" w:rsidRDefault="00367268" w:rsidP="0036726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367268">
        <w:rPr>
          <w:color w:val="000000" w:themeColor="text1"/>
          <w:sz w:val="24"/>
        </w:rPr>
        <w:t xml:space="preserve">Принять к сведению информацию </w:t>
      </w:r>
      <w:r>
        <w:rPr>
          <w:color w:val="000000" w:themeColor="text1"/>
          <w:sz w:val="24"/>
        </w:rPr>
        <w:t>Заведующего юридическим отделом</w:t>
      </w:r>
      <w:r w:rsidRPr="00367268">
        <w:rPr>
          <w:color w:val="000000" w:themeColor="text1"/>
          <w:sz w:val="24"/>
        </w:rPr>
        <w:t xml:space="preserve"> Администрации Ржевского района </w:t>
      </w:r>
      <w:r>
        <w:rPr>
          <w:color w:val="000000" w:themeColor="text1"/>
          <w:sz w:val="24"/>
        </w:rPr>
        <w:t>Петровой Анны Николаевны</w:t>
      </w:r>
      <w:r w:rsidRPr="00367268">
        <w:rPr>
          <w:color w:val="000000" w:themeColor="text1"/>
          <w:sz w:val="24"/>
        </w:rPr>
        <w:t>.</w:t>
      </w:r>
    </w:p>
    <w:p w:rsidR="00F329CF" w:rsidRPr="002E6C18" w:rsidRDefault="00F329CF" w:rsidP="00F3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</w:t>
      </w:r>
      <w:r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ому вопросу слушали: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>Антонникову Ольгу Александровну – Главного специалиста Администрации Ржевского района которая доложила присутствующим следующую информацию:</w:t>
      </w:r>
    </w:p>
    <w:p w:rsidR="00F329CF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 xml:space="preserve">Проинформировала о необходимости ежегодно в срок до 30 апреля текущего года предоставить сведения о доходах, расходах имуществе и обязательствах имущественного характера муниципальному служащему о доходах, об имуществе и обязательствах имущественного характера своих супруги (супруга) и несовершеннолетних детей за предыдущий год. 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>За 20</w:t>
      </w:r>
      <w:r>
        <w:rPr>
          <w:rFonts w:ascii="Times New Roman" w:hAnsi="Times New Roman"/>
          <w:sz w:val="24"/>
          <w:szCs w:val="24"/>
        </w:rPr>
        <w:t>20</w:t>
      </w:r>
      <w:r w:rsidRPr="00BA33AD">
        <w:rPr>
          <w:rFonts w:ascii="Times New Roman" w:hAnsi="Times New Roman"/>
          <w:sz w:val="24"/>
          <w:szCs w:val="24"/>
        </w:rPr>
        <w:t xml:space="preserve"> год все муниципальные служащие Ржевского района в указанный срок предоставили сведения о доходах, расходах имуществе и обязательствах имущественного характера муниципальному служащему о доходах, об имуществе и обязательствах имущественного характера своих супруги (супруга) и несовершеннолетних детей.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>Указала про меры ответственности за не предоставление указанных сведений.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 xml:space="preserve">Указала на то, что Постановлением Администрации Ржевского района </w:t>
      </w:r>
      <w:proofErr w:type="spellStart"/>
      <w:r w:rsidRPr="00BA33AD">
        <w:rPr>
          <w:rFonts w:ascii="Times New Roman" w:hAnsi="Times New Roman"/>
          <w:sz w:val="24"/>
          <w:szCs w:val="24"/>
        </w:rPr>
        <w:t>587па</w:t>
      </w:r>
      <w:proofErr w:type="spellEnd"/>
      <w:r w:rsidRPr="00BA33AD">
        <w:rPr>
          <w:rFonts w:ascii="Times New Roman" w:hAnsi="Times New Roman"/>
          <w:sz w:val="24"/>
          <w:szCs w:val="24"/>
        </w:rPr>
        <w:t xml:space="preserve"> от 12.10.2017 года «О представлении гражданами, претендующими на замещение должностей муниципальной службы Ржевского района, и муниципальными служащими Ржевского района сведений о доходах, расходах, об имуществе и обязательствах имущественного </w:t>
      </w:r>
      <w:r w:rsidRPr="00BA33AD">
        <w:rPr>
          <w:rFonts w:ascii="Times New Roman" w:hAnsi="Times New Roman"/>
          <w:sz w:val="24"/>
          <w:szCs w:val="24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детей»: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 xml:space="preserve">1. Утвержден Порядок представления гражданами, претендующими на замещение должностей муниципальной службы Ржевского района, включенных в соответствующий перечень, муниципальными служащими Ржевского района, замещающими указанные должности, сведений о полученных ими доходах, расходах, об имуществе, принадлежащем им на праве собственности, и обязательствах имущественного характера, а также сведений о доходах, расходах,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>2. Утвержден Перечень должностей муниципальной службы Ржевского района, при назначении на которые граждане и при замещении которых муниципальные служащие Ржевского района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замещение которых связано с возложением обязанности представлять  сведения о расходах муниципального служащего Ржевского района, его супруги (супруга) и несовершеннолетних детей.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 xml:space="preserve"> </w:t>
      </w:r>
      <w:r w:rsidRPr="00BA33AD">
        <w:rPr>
          <w:rFonts w:ascii="Times New Roman" w:hAnsi="Times New Roman"/>
          <w:sz w:val="24"/>
          <w:szCs w:val="24"/>
        </w:rPr>
        <w:tab/>
        <w:t>3. Утвержден Порядок организации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Ржевского района, включенных в перечень, указанный в п. 2 настоящего Постановления,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>4. Утвержден Порядок осуществления контроля за соответствием расходов муниципальных служащих, замещающих должности муниципальной службы Ржевского района, а также расходов супруги (супруга) и несовершеннолетних детей указанных муниципальных служащих их доходам.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>5. Утвержден Порядок размещения на официальном сайте Администрации Ржевского района и предоставления средствам массовой информации сведений о доходах, расходах, об имуществе и обязательствах имущественного характера и источниках получения средств муниципальным служащим, лицом, замещающим муниципальную должность органов местного самоуправления муниципального образования «Ржевский район» Тверской области, а также о расходах его супруги (супруга) и несовершеннолетних детей.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 xml:space="preserve">Постановлением Администрации Ржевского района от 27.09.2019 № 386 па были внесены изменения в Постановление Администрации Ржевского района № 587 па от 12.10.2017 года «О представлении гражданами, претендующими на замещение должностей муниципальной службы Ржевского района, и муниципальными служащими Ржевского района сведений о доходах, расходах, об имуществе и обязательствах имущественного характера, а также сведений о доходах, расходах, об имуществе  и обязательствах имущественного характера своих супруги (супруга) и несовершеннолетних детей». 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 xml:space="preserve">Также наполнила о необходимости в срок до 30 марта текущего года сообщать сведения о всех адресах сайтов и (или) страниц сайтов в сети Интернет, на которых муниципальный служащий размещал общедоступную информацию, а также данные, позволяющие их идентифицировать. 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 xml:space="preserve">Рекомендовала использовать в работе 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 w:rsidRPr="00BA33AD">
        <w:rPr>
          <w:rFonts w:ascii="Times New Roman" w:hAnsi="Times New Roman"/>
          <w:sz w:val="24"/>
          <w:szCs w:val="24"/>
        </w:rPr>
        <w:lastRenderedPageBreak/>
        <w:t>службы Российской Федерации или муниципальной службы, размещались общедоступная информация, а также данные, позволяющие его идентифицировать, разработанные Министерством труда и социальной защиты РФ.</w:t>
      </w:r>
    </w:p>
    <w:p w:rsidR="00F329CF" w:rsidRPr="00BA33AD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3AD">
        <w:rPr>
          <w:rFonts w:ascii="Times New Roman" w:hAnsi="Times New Roman"/>
          <w:sz w:val="24"/>
          <w:szCs w:val="24"/>
        </w:rPr>
        <w:tab/>
        <w:t>В соответствие с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Решением Собрания депутатов Ржевского района от 28.04.2016 № 64 «Об утверждении Положения о представлении гражданами, претендующими на замещение муниципальных должностей Ржевского района, и лицами, замещающими муниципальные должности Ржевского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 Сведения о доходах, расходах, об имуществе и обязательствах имущественного характера представляются Главой Ржевского района и депутатами Собрания депутатов Ржевского района Губернатору Тверской области не позднее 1 апреля года, следующего за отчетным.</w:t>
      </w:r>
    </w:p>
    <w:p w:rsidR="00F329CF" w:rsidRDefault="00F329CF" w:rsidP="00F3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9CF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4C9">
        <w:rPr>
          <w:rFonts w:ascii="Times New Roman" w:hAnsi="Times New Roman"/>
          <w:b/>
          <w:sz w:val="24"/>
          <w:szCs w:val="24"/>
        </w:rPr>
        <w:t>КОМИССИЯ РЕШИЛА</w:t>
      </w:r>
      <w:r w:rsidRPr="006204C9">
        <w:rPr>
          <w:rFonts w:ascii="Times New Roman" w:hAnsi="Times New Roman"/>
          <w:sz w:val="24"/>
          <w:szCs w:val="24"/>
        </w:rPr>
        <w:t>:</w:t>
      </w:r>
    </w:p>
    <w:p w:rsidR="00F329CF" w:rsidRDefault="00F329CF" w:rsidP="00F329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4DC">
        <w:rPr>
          <w:rFonts w:ascii="Times New Roman" w:hAnsi="Times New Roman" w:cs="Times New Roman"/>
          <w:szCs w:val="24"/>
        </w:rPr>
        <w:t xml:space="preserve">Принять к сведению информацию </w:t>
      </w:r>
      <w:r w:rsidRPr="00E404DC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E404DC">
        <w:rPr>
          <w:rFonts w:ascii="Times New Roman" w:eastAsia="Courier New" w:hAnsi="Times New Roman" w:cs="Times New Roman"/>
          <w:sz w:val="24"/>
          <w:szCs w:val="24"/>
        </w:rPr>
        <w:t>Администрации Ржевского района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53044">
        <w:rPr>
          <w:rFonts w:ascii="Times New Roman" w:hAnsi="Times New Roman"/>
          <w:sz w:val="24"/>
          <w:szCs w:val="24"/>
        </w:rPr>
        <w:t>Антонниковой Ольги Александровны.</w:t>
      </w:r>
    </w:p>
    <w:p w:rsidR="00F329CF" w:rsidRDefault="00F329CF" w:rsidP="00C72394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</w:p>
    <w:p w:rsidR="00E96E07" w:rsidRDefault="00E96E07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E07" w:rsidRDefault="00E96E07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E07" w:rsidRPr="002E6C18" w:rsidRDefault="00E96E07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 по координации работы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 </w:t>
      </w:r>
    </w:p>
    <w:p w:rsidR="00CA4197" w:rsidRPr="002E6C18" w:rsidRDefault="00CA4197" w:rsidP="00B60536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«Ржевский район» Тверской области                               </w:t>
      </w:r>
      <w:r w:rsidR="0016604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B7D2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B568F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А.Н. Петрова</w:t>
      </w:r>
    </w:p>
    <w:p w:rsidR="00630771" w:rsidRPr="002E6C18" w:rsidRDefault="00630771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0771" w:rsidRPr="002E6C18" w:rsidSect="00E96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20234A"/>
    <w:multiLevelType w:val="hybridMultilevel"/>
    <w:tmpl w:val="FB987B3C"/>
    <w:lvl w:ilvl="0" w:tplc="C80E7A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73234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6C712A"/>
    <w:multiLevelType w:val="hybridMultilevel"/>
    <w:tmpl w:val="752C9036"/>
    <w:lvl w:ilvl="0" w:tplc="0C88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F17BC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7"/>
    <w:rsid w:val="00004689"/>
    <w:rsid w:val="00010D77"/>
    <w:rsid w:val="00040637"/>
    <w:rsid w:val="0004159C"/>
    <w:rsid w:val="00056DF3"/>
    <w:rsid w:val="000A5EEE"/>
    <w:rsid w:val="000E7CF0"/>
    <w:rsid w:val="000F323C"/>
    <w:rsid w:val="00111C7F"/>
    <w:rsid w:val="00117050"/>
    <w:rsid w:val="0013300E"/>
    <w:rsid w:val="00153044"/>
    <w:rsid w:val="00166043"/>
    <w:rsid w:val="001825FD"/>
    <w:rsid w:val="001C5D82"/>
    <w:rsid w:val="0024148F"/>
    <w:rsid w:val="002604D9"/>
    <w:rsid w:val="002E2C84"/>
    <w:rsid w:val="002E6C18"/>
    <w:rsid w:val="00351AD1"/>
    <w:rsid w:val="00367268"/>
    <w:rsid w:val="00385094"/>
    <w:rsid w:val="003B359A"/>
    <w:rsid w:val="00435D96"/>
    <w:rsid w:val="00447F16"/>
    <w:rsid w:val="00493254"/>
    <w:rsid w:val="0049763C"/>
    <w:rsid w:val="004A595D"/>
    <w:rsid w:val="004A62C8"/>
    <w:rsid w:val="004B3C15"/>
    <w:rsid w:val="004B3F78"/>
    <w:rsid w:val="004B513D"/>
    <w:rsid w:val="00501075"/>
    <w:rsid w:val="00560987"/>
    <w:rsid w:val="0057140E"/>
    <w:rsid w:val="005D59CB"/>
    <w:rsid w:val="005E259B"/>
    <w:rsid w:val="006204C9"/>
    <w:rsid w:val="00622451"/>
    <w:rsid w:val="00630771"/>
    <w:rsid w:val="00657267"/>
    <w:rsid w:val="00663749"/>
    <w:rsid w:val="006A7EBE"/>
    <w:rsid w:val="006E1F4B"/>
    <w:rsid w:val="006F6943"/>
    <w:rsid w:val="00713DBC"/>
    <w:rsid w:val="00730BCA"/>
    <w:rsid w:val="00745B08"/>
    <w:rsid w:val="00762E9E"/>
    <w:rsid w:val="00764056"/>
    <w:rsid w:val="00791A32"/>
    <w:rsid w:val="007B1A4F"/>
    <w:rsid w:val="00803076"/>
    <w:rsid w:val="00856177"/>
    <w:rsid w:val="0086025E"/>
    <w:rsid w:val="00872A74"/>
    <w:rsid w:val="00876827"/>
    <w:rsid w:val="00896872"/>
    <w:rsid w:val="008C1177"/>
    <w:rsid w:val="008C1559"/>
    <w:rsid w:val="008C365A"/>
    <w:rsid w:val="008F3F60"/>
    <w:rsid w:val="00933027"/>
    <w:rsid w:val="00945448"/>
    <w:rsid w:val="009608F1"/>
    <w:rsid w:val="00981DCF"/>
    <w:rsid w:val="009B568F"/>
    <w:rsid w:val="009B7D28"/>
    <w:rsid w:val="009E7FB3"/>
    <w:rsid w:val="00A171A2"/>
    <w:rsid w:val="00A173BB"/>
    <w:rsid w:val="00A461D5"/>
    <w:rsid w:val="00A64EC1"/>
    <w:rsid w:val="00AE148A"/>
    <w:rsid w:val="00B55533"/>
    <w:rsid w:val="00B60536"/>
    <w:rsid w:val="00BD1282"/>
    <w:rsid w:val="00C32CBE"/>
    <w:rsid w:val="00C35080"/>
    <w:rsid w:val="00C50794"/>
    <w:rsid w:val="00C57014"/>
    <w:rsid w:val="00C72394"/>
    <w:rsid w:val="00CA4197"/>
    <w:rsid w:val="00CF39F2"/>
    <w:rsid w:val="00D500AC"/>
    <w:rsid w:val="00D678A2"/>
    <w:rsid w:val="00D70CC5"/>
    <w:rsid w:val="00D8132E"/>
    <w:rsid w:val="00DA015E"/>
    <w:rsid w:val="00DC4E95"/>
    <w:rsid w:val="00DF7565"/>
    <w:rsid w:val="00E0780D"/>
    <w:rsid w:val="00E13247"/>
    <w:rsid w:val="00E15486"/>
    <w:rsid w:val="00E17DE5"/>
    <w:rsid w:val="00E2128C"/>
    <w:rsid w:val="00E53AC3"/>
    <w:rsid w:val="00E60856"/>
    <w:rsid w:val="00E7517F"/>
    <w:rsid w:val="00E835EB"/>
    <w:rsid w:val="00E85139"/>
    <w:rsid w:val="00E85476"/>
    <w:rsid w:val="00E95A41"/>
    <w:rsid w:val="00E96E07"/>
    <w:rsid w:val="00EA7644"/>
    <w:rsid w:val="00EC0AB4"/>
    <w:rsid w:val="00EC2246"/>
    <w:rsid w:val="00F329CF"/>
    <w:rsid w:val="00F54805"/>
    <w:rsid w:val="00F90C84"/>
    <w:rsid w:val="00FA0B80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9EFC-0401-4B25-9D76-E058977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80"/>
  </w:style>
  <w:style w:type="paragraph" w:styleId="1">
    <w:name w:val="heading 1"/>
    <w:basedOn w:val="a"/>
    <w:next w:val="a"/>
    <w:link w:val="10"/>
    <w:qFormat/>
    <w:rsid w:val="00CA4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CA4197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A4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CA4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A4197"/>
  </w:style>
  <w:style w:type="paragraph" w:styleId="a4">
    <w:name w:val="Balloon Text"/>
    <w:basedOn w:val="a"/>
    <w:link w:val="a5"/>
    <w:uiPriority w:val="99"/>
    <w:semiHidden/>
    <w:unhideWhenUsed/>
    <w:rsid w:val="0024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144D-C7FD-4272-95C6-98914D2D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2021-12-29T12:49:00Z</cp:lastPrinted>
  <dcterms:created xsi:type="dcterms:W3CDTF">2021-12-29T12:50:00Z</dcterms:created>
  <dcterms:modified xsi:type="dcterms:W3CDTF">2021-12-29T12:50:00Z</dcterms:modified>
</cp:coreProperties>
</file>